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A9" w:rsidRPr="004208E3" w:rsidRDefault="00F73DA9" w:rsidP="00F73DA9">
      <w:pPr>
        <w:pStyle w:val="a4"/>
        <w:spacing w:before="0" w:beforeAutospacing="0" w:after="0" w:afterAutospacing="0" w:line="210" w:lineRule="atLeast"/>
        <w:jc w:val="right"/>
        <w:rPr>
          <w:rStyle w:val="a5"/>
          <w:rFonts w:ascii="Verdana" w:hAnsi="Verdana"/>
          <w:color w:val="555555"/>
          <w:sz w:val="20"/>
          <w:szCs w:val="21"/>
        </w:rPr>
      </w:pPr>
      <w:r w:rsidRPr="004208E3">
        <w:rPr>
          <w:rFonts w:ascii="Verdana" w:hAnsi="Verdana"/>
          <w:noProof/>
          <w:sz w:val="22"/>
        </w:rPr>
        <w:drawing>
          <wp:inline distT="0" distB="0" distL="0" distR="0" wp14:anchorId="70AEA7A6" wp14:editId="7F19BCB2">
            <wp:extent cx="30003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DA9" w:rsidRPr="004208E3" w:rsidRDefault="00F73DA9" w:rsidP="00F73DA9">
      <w:pPr>
        <w:pStyle w:val="a4"/>
        <w:spacing w:before="0" w:beforeAutospacing="0" w:after="0" w:afterAutospacing="0" w:line="210" w:lineRule="atLeast"/>
        <w:jc w:val="right"/>
        <w:rPr>
          <w:rStyle w:val="a5"/>
          <w:rFonts w:ascii="Verdana" w:hAnsi="Verdana"/>
          <w:color w:val="555555"/>
          <w:sz w:val="20"/>
          <w:szCs w:val="21"/>
        </w:rPr>
      </w:pPr>
      <w:r w:rsidRPr="004208E3">
        <w:rPr>
          <w:rStyle w:val="a5"/>
          <w:rFonts w:ascii="Verdana" w:hAnsi="Verdana"/>
          <w:color w:val="555555"/>
          <w:sz w:val="20"/>
          <w:szCs w:val="21"/>
        </w:rPr>
        <w:t>02.03.2021 г.</w:t>
      </w:r>
    </w:p>
    <w:p w:rsidR="00F73DA9" w:rsidRPr="004208E3" w:rsidRDefault="00F73DA9" w:rsidP="00F73DA9">
      <w:pPr>
        <w:pStyle w:val="a4"/>
        <w:spacing w:before="0" w:beforeAutospacing="0" w:after="0" w:afterAutospacing="0" w:line="210" w:lineRule="atLeast"/>
        <w:jc w:val="center"/>
        <w:rPr>
          <w:rFonts w:ascii="Verdana" w:hAnsi="Verdana"/>
          <w:color w:val="0000FF"/>
          <w:szCs w:val="18"/>
        </w:rPr>
      </w:pPr>
      <w:r w:rsidRPr="004208E3">
        <w:rPr>
          <w:rStyle w:val="a5"/>
          <w:rFonts w:ascii="Verdana" w:hAnsi="Verdana"/>
          <w:color w:val="0000FF"/>
          <w:sz w:val="28"/>
          <w:szCs w:val="21"/>
        </w:rPr>
        <w:t>Регистрация онлайн-кассы в ФНС: инструкция.</w:t>
      </w:r>
    </w:p>
    <w:p w:rsidR="00CE4CFA" w:rsidRPr="004208E3" w:rsidRDefault="00F73DA9" w:rsidP="00F73DA9">
      <w:pPr>
        <w:ind w:firstLine="567"/>
        <w:jc w:val="both"/>
        <w:rPr>
          <w:rFonts w:ascii="Verdana" w:hAnsi="Verdana"/>
          <w:i/>
          <w:sz w:val="18"/>
          <w:szCs w:val="21"/>
        </w:rPr>
      </w:pPr>
      <w:r w:rsidRPr="004208E3">
        <w:rPr>
          <w:rFonts w:ascii="Verdana" w:hAnsi="Verdana"/>
          <w:i/>
          <w:sz w:val="18"/>
          <w:szCs w:val="21"/>
        </w:rPr>
        <w:t xml:space="preserve">Из-за поправок к 54-ФЗ порядок работы с кассовой техникой заметно изменился, как и процесс регистрации ККТ в ФНС. Теперь просто купить ККТ и поставить ее на учет недостаточно. Нужна кассовая программа, которая будет поддерживать печать чеков по требованиям 54-ФЗ: с 1 февраля 2021 ИП на ПСН, УСН, ЕСХН должны указывать в чеке онлайн-кассы наименование товара. </w:t>
      </w:r>
    </w:p>
    <w:p w:rsidR="00F73DA9" w:rsidRPr="004208E3" w:rsidRDefault="00F73DA9" w:rsidP="00F73DA9">
      <w:pPr>
        <w:rPr>
          <w:rFonts w:ascii="Verdana" w:eastAsia="Times New Roman" w:hAnsi="Verdana" w:cs="Arial"/>
          <w:color w:val="000000"/>
          <w:sz w:val="22"/>
          <w:szCs w:val="27"/>
        </w:rPr>
      </w:pPr>
    </w:p>
    <w:p w:rsidR="00F73DA9" w:rsidRPr="00F73DA9" w:rsidRDefault="00F73DA9" w:rsidP="00F73DA9">
      <w:pPr>
        <w:ind w:firstLine="567"/>
        <w:jc w:val="both"/>
        <w:rPr>
          <w:rFonts w:ascii="Verdana" w:eastAsia="Times New Roman" w:hAnsi="Verdana" w:cs="Arial"/>
          <w:color w:val="434A5D"/>
          <w:sz w:val="18"/>
        </w:rPr>
      </w:pPr>
      <w:r w:rsidRPr="00F73DA9">
        <w:rPr>
          <w:rFonts w:ascii="Verdana" w:eastAsia="Times New Roman" w:hAnsi="Verdana" w:cs="Arial"/>
          <w:color w:val="000000"/>
          <w:sz w:val="20"/>
          <w:szCs w:val="27"/>
        </w:rPr>
        <w:t>Требования закона 54-ФЗ теперь включают в цепочку передачи данных новое обязательное звено — оператора фискальных данных (ОФД). Именно через него информация будет поступать в ФНС. С 1 июля 2017 использование ККТ без ОФД невозможно (кроме списка исключений).</w:t>
      </w:r>
    </w:p>
    <w:p w:rsidR="00F73DA9" w:rsidRPr="004208E3" w:rsidRDefault="00F73DA9" w:rsidP="00F73DA9">
      <w:pPr>
        <w:jc w:val="center"/>
        <w:rPr>
          <w:rFonts w:ascii="Verdana" w:eastAsia="Times New Roman" w:hAnsi="Verdana" w:cs="Arial"/>
          <w:b/>
          <w:color w:val="C00000"/>
          <w:sz w:val="36"/>
        </w:rPr>
      </w:pPr>
      <w:r w:rsidRPr="004208E3">
        <w:rPr>
          <w:rFonts w:ascii="Verdana" w:eastAsia="Times New Roman" w:hAnsi="Verdana" w:cs="Arial"/>
          <w:b/>
          <w:color w:val="C00000"/>
          <w:sz w:val="36"/>
        </w:rPr>
        <w:t>Пошаговая инструкция регистрации ККТ в ИФНС</w:t>
      </w:r>
    </w:p>
    <w:p w:rsidR="00F73DA9" w:rsidRPr="004208E3" w:rsidRDefault="00F73DA9" w:rsidP="00F73DA9">
      <w:pPr>
        <w:jc w:val="center"/>
        <w:rPr>
          <w:rFonts w:ascii="Verdana" w:eastAsia="Times New Roman" w:hAnsi="Verdana" w:cs="Arial"/>
          <w:color w:val="434A5D"/>
          <w:sz w:val="32"/>
        </w:rPr>
      </w:pPr>
      <w:r w:rsidRPr="004208E3">
        <w:rPr>
          <w:rFonts w:ascii="Arial" w:eastAsia="Times New Roman" w:hAnsi="Arial" w:cs="Arial"/>
          <w:b/>
          <w:bCs/>
          <w:i/>
          <w:iCs/>
          <w:color w:val="C00000"/>
          <w:sz w:val="52"/>
          <w:szCs w:val="27"/>
        </w:rPr>
        <w:t>↓</w:t>
      </w:r>
    </w:p>
    <w:p w:rsidR="00F73DA9" w:rsidRPr="00F73DA9" w:rsidRDefault="00F73DA9" w:rsidP="00F73DA9">
      <w:pPr>
        <w:numPr>
          <w:ilvl w:val="0"/>
          <w:numId w:val="1"/>
        </w:numPr>
        <w:ind w:left="0"/>
        <w:rPr>
          <w:rFonts w:ascii="Verdana" w:eastAsia="Times New Roman" w:hAnsi="Verdana" w:cs="Arial"/>
          <w:color w:val="434A5D"/>
          <w:sz w:val="18"/>
        </w:rPr>
      </w:pPr>
      <w:r w:rsidRPr="004208E3">
        <w:rPr>
          <w:rFonts w:ascii="Verdana" w:eastAsia="Times New Roman" w:hAnsi="Verdana" w:cs="Arial"/>
          <w:b/>
          <w:bCs/>
          <w:i/>
          <w:iCs/>
          <w:color w:val="00B050"/>
          <w:sz w:val="20"/>
          <w:szCs w:val="27"/>
        </w:rPr>
        <w:t>Регистрация кассы через личный кабинет налогоплательщика</w:t>
      </w:r>
    </w:p>
    <w:p w:rsidR="00F73DA9" w:rsidRPr="00F73DA9" w:rsidRDefault="00F73DA9" w:rsidP="00F73DA9">
      <w:pPr>
        <w:rPr>
          <w:rFonts w:ascii="Verdana" w:eastAsia="Times New Roman" w:hAnsi="Verdana" w:cs="Arial"/>
          <w:color w:val="434A5D"/>
          <w:sz w:val="18"/>
        </w:rPr>
      </w:pPr>
      <w:r w:rsidRPr="00F73DA9">
        <w:rPr>
          <w:rFonts w:ascii="Verdana" w:eastAsia="Times New Roman" w:hAnsi="Verdana" w:cs="Arial"/>
          <w:color w:val="000000"/>
          <w:sz w:val="20"/>
          <w:szCs w:val="27"/>
        </w:rPr>
        <w:t>Регистрация ККТ осуществляется через личный кабинет налогоплательщика на сайте налоговой nalog.ru.</w:t>
      </w:r>
    </w:p>
    <w:tbl>
      <w:tblPr>
        <w:tblW w:w="1544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2995"/>
      </w:tblGrid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jc w:val="center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7"/>
              </w:rPr>
              <w:t>Шаги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jc w:val="center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7"/>
              </w:rPr>
              <w:t>Разъяснения</w:t>
            </w:r>
          </w:p>
        </w:tc>
      </w:tr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Подготовительный этап.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Сам процесс подачи заявления на регистрацию онлайн-кассы занимает немного времени и усилий, но для его успеха необходимо соблюсти все предварительные этапы подготовки. Если пропустить один из них, поставить на учет ККТ окажется сложнее. Подготовка включает в себя:</w:t>
            </w:r>
          </w:p>
          <w:p w:rsidR="00F73DA9" w:rsidRPr="00F73DA9" w:rsidRDefault="00F73DA9" w:rsidP="00F73DA9">
            <w:pPr>
              <w:numPr>
                <w:ilvl w:val="0"/>
                <w:numId w:val="2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i/>
                <w:color w:val="0000FF"/>
                <w:sz w:val="20"/>
                <w:szCs w:val="27"/>
              </w:rPr>
              <w:t>Снятие с учета старой ККТ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, если организация или ИП использовали такую. Работа с кассой после истечения крайнего срока влечет за собой принудительное снятие со стороны ФНС и наложение штрафа за неисполнение требований законодательства.</w:t>
            </w:r>
          </w:p>
          <w:p w:rsidR="00F73DA9" w:rsidRPr="00F73DA9" w:rsidRDefault="00F73DA9" w:rsidP="00F73DA9">
            <w:pPr>
              <w:numPr>
                <w:ilvl w:val="0"/>
                <w:numId w:val="2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i/>
                <w:color w:val="0000FF"/>
                <w:sz w:val="20"/>
                <w:szCs w:val="27"/>
              </w:rPr>
              <w:t>Покупку новой или модернизацию старой кассовой техники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  <w:u w:val="single"/>
              </w:rPr>
              <w:t>. Учтите, что она должна входить в Реестр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, как соответствующая требованиям налоговиков. При модернизации старой кассы нужно уточнять соответствие фискального накопителя этой модели аппарата и наличие его в Реестре.</w:t>
            </w:r>
          </w:p>
          <w:p w:rsidR="00F73DA9" w:rsidRPr="00F73DA9" w:rsidRDefault="00F73DA9" w:rsidP="00F73DA9">
            <w:pPr>
              <w:numPr>
                <w:ilvl w:val="0"/>
                <w:numId w:val="2"/>
              </w:numPr>
              <w:ind w:left="0"/>
              <w:rPr>
                <w:rFonts w:ascii="Verdana" w:eastAsia="Times New Roman" w:hAnsi="Verdana" w:cs="Arial"/>
                <w:i/>
                <w:color w:val="0000FF"/>
                <w:sz w:val="18"/>
              </w:rPr>
            </w:pPr>
            <w:r w:rsidRPr="00F73DA9">
              <w:rPr>
                <w:rFonts w:ascii="Verdana" w:eastAsia="Times New Roman" w:hAnsi="Verdana" w:cs="Arial"/>
                <w:i/>
                <w:color w:val="0000FF"/>
                <w:sz w:val="20"/>
                <w:szCs w:val="27"/>
              </w:rPr>
              <w:t>Регистрацию организации или ИП на сайте ИФНС.</w:t>
            </w:r>
          </w:p>
          <w:p w:rsidR="00F73DA9" w:rsidRPr="00F73DA9" w:rsidRDefault="00F73DA9" w:rsidP="00F73DA9">
            <w:pPr>
              <w:numPr>
                <w:ilvl w:val="0"/>
                <w:numId w:val="2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i/>
                <w:color w:val="0000FF"/>
                <w:sz w:val="20"/>
                <w:szCs w:val="27"/>
              </w:rPr>
              <w:t>Подключение онлайн-кассы к компьютеру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, через который будет осуществляться постановка на учет.</w:t>
            </w:r>
          </w:p>
          <w:p w:rsidR="00F73DA9" w:rsidRPr="00F73DA9" w:rsidRDefault="00F73DA9" w:rsidP="00F73DA9">
            <w:pPr>
              <w:numPr>
                <w:ilvl w:val="0"/>
                <w:numId w:val="2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i/>
                <w:color w:val="0000FF"/>
                <w:sz w:val="20"/>
                <w:szCs w:val="27"/>
              </w:rPr>
              <w:t>Наличие квалифицированной электронной подписи</w:t>
            </w:r>
            <w:r w:rsidRPr="00F73DA9">
              <w:rPr>
                <w:rFonts w:ascii="Verdana" w:eastAsia="Times New Roman" w:hAnsi="Verdana" w:cs="Arial"/>
                <w:color w:val="0000FF"/>
                <w:sz w:val="20"/>
                <w:szCs w:val="27"/>
              </w:rPr>
              <w:t xml:space="preserve"> 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(КЭП) руководителя организации или ИП. Подпись необходимо интегрировать в личный кабинет налогоплательщика на сайте ФНС, согласно регламенту удостоверяющего центра. Можно использовать ранее полученную КЭП, если она применяется для направления отчетов в ФНС и другие контролирующие органы.</w:t>
            </w:r>
          </w:p>
        </w:tc>
      </w:tr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Заключите договор с ОФД.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Обязательным условием при использовании онлайн-кассы является 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  <w:u w:val="single"/>
              </w:rPr>
              <w:t>наличие договора с оператором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 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  <w:u w:val="single"/>
              </w:rPr>
              <w:t>фискальных данных.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 Это требование законодательства – </w:t>
            </w:r>
            <w:r w:rsidRPr="004208E3"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7"/>
              </w:rPr>
              <w:t>п.4 ст.7 Федерального закона от 03.07.2016 № 290-ФЗ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, которое является обязательным для всех организаций и ИП, приобретающих кассовую технику и регистрирующих ее в налоговом органе.</w:t>
            </w:r>
          </w:p>
          <w:p w:rsidR="00F73DA9" w:rsidRPr="00F73DA9" w:rsidRDefault="00F73DA9" w:rsidP="00F73DA9">
            <w:pPr>
              <w:numPr>
                <w:ilvl w:val="0"/>
                <w:numId w:val="3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Услуги оператора фискальных данных платные. Стоимость обслуживания будет зависеть от набора компетенций и предоставляемых услуг. Оплатить услуги можно после регистрации онлайн-кассы.</w:t>
            </w:r>
          </w:p>
          <w:p w:rsidR="00F73DA9" w:rsidRPr="00F73DA9" w:rsidRDefault="00F73DA9" w:rsidP="00F73DA9">
            <w:pPr>
              <w:numPr>
                <w:ilvl w:val="0"/>
                <w:numId w:val="3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ОФД обрабатывают информацию, поступающую из онлайн-кассы, и передают сведения в налоговую службу. Все операторы, получившие специальную лицензию, содержатся в перечне, который находится на официальном сайте ФНС. Можно выбрать любого из списка аккредитованных операторов.</w:t>
            </w:r>
          </w:p>
        </w:tc>
      </w:tr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lastRenderedPageBreak/>
              <w:t>Подайте заявление на регистрацию и получите регистрационный номер ККТ.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numPr>
                <w:ilvl w:val="0"/>
                <w:numId w:val="4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В личном кабинете откройте «Учет контрольно-кассовой техники» или «Все кассы» </w:t>
            </w:r>
            <w:r w:rsidRPr="00F73DA9">
              <w:rPr>
                <w:rFonts w:ascii="Arial" w:eastAsia="Times New Roman" w:hAnsi="Arial" w:cs="Arial"/>
                <w:color w:val="000000"/>
                <w:sz w:val="20"/>
                <w:szCs w:val="27"/>
              </w:rPr>
              <w:t>→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 «Зарегистрировать ККТ» </w:t>
            </w:r>
            <w:r w:rsidRPr="00F73DA9">
              <w:rPr>
                <w:rFonts w:ascii="Arial" w:eastAsia="Times New Roman" w:hAnsi="Arial" w:cs="Arial"/>
                <w:color w:val="000000"/>
                <w:sz w:val="20"/>
                <w:szCs w:val="27"/>
              </w:rPr>
              <w:t>→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 «Заполнить параметры заявления вручную». Далее укажите: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адрес, где установите кассу;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название компании;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сферу деятельности;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модель и заводской номер кассы — указаны в паспорте или на корпусе;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оператора фискальных данных;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режим, в котором будете использовать кассу;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модель фискального накопителя — написана в паспорте накопителя;</w:t>
            </w:r>
          </w:p>
          <w:p w:rsidR="00F73DA9" w:rsidRPr="00F73DA9" w:rsidRDefault="00F73DA9" w:rsidP="00F73DA9">
            <w:pPr>
              <w:numPr>
                <w:ilvl w:val="0"/>
                <w:numId w:val="5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номер фискального накопителя — указан на коробке или на накопителе.</w:t>
            </w:r>
          </w:p>
          <w:p w:rsidR="00F73DA9" w:rsidRPr="00F73DA9" w:rsidRDefault="00F73DA9" w:rsidP="00F73DA9">
            <w:pPr>
              <w:numPr>
                <w:ilvl w:val="0"/>
                <w:numId w:val="6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Нажмите кнопку «Подписать и отправить».</w:t>
            </w:r>
          </w:p>
          <w:p w:rsidR="00F73DA9" w:rsidRPr="00F73DA9" w:rsidRDefault="00F73DA9" w:rsidP="00F73DA9">
            <w:pPr>
              <w:numPr>
                <w:ilvl w:val="0"/>
                <w:numId w:val="7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Когда налоговая обработает заявление, в разделе «Контрольно-кассовая техника» в строке «Состояние» появится статус, что кассе присвоили регистрационный номер. Сам номер будет рядом.</w:t>
            </w:r>
          </w:p>
        </w:tc>
      </w:tr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Фискализируйте кассу самостоятельно</w:t>
            </w:r>
            <w:r w:rsidRPr="004208E3"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7"/>
              </w:rPr>
              <w:t>.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После присвоения регистрационного номера касса должна пройти фискализацию. При регистрации онлайн это можно сделать самостоятельно. Для этого понадобятся данные, которые присутствовали в заявлении, поэтому заранее в отдельных окнах откройте детальную информацию по ККТ и уведомление о присвоении регистрационного номера.</w:t>
            </w:r>
          </w:p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Покажем фискализацию ККТ на примере регистрации кассы АТОЛ. Чтобы фискализировать кассу Атол, нужно:</w:t>
            </w:r>
          </w:p>
          <w:p w:rsidR="00F73DA9" w:rsidRPr="00F73DA9" w:rsidRDefault="00F73DA9" w:rsidP="00F73DA9">
            <w:pPr>
              <w:numPr>
                <w:ilvl w:val="0"/>
                <w:numId w:val="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Подключить кассу к компьютеру через USB.</w:t>
            </w:r>
          </w:p>
          <w:p w:rsidR="00F73DA9" w:rsidRPr="00F73DA9" w:rsidRDefault="00F73DA9" w:rsidP="00F73DA9">
            <w:pPr>
              <w:numPr>
                <w:ilvl w:val="0"/>
                <w:numId w:val="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Скачать и установить драйверы для настройки кассы. Чтобы установить драйверы, откройте архив и перейдите в папки «</w:t>
            </w:r>
            <w:proofErr w:type="spellStart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Installer</w:t>
            </w:r>
            <w:proofErr w:type="spellEnd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» </w:t>
            </w:r>
            <w:r w:rsidRPr="00F73DA9">
              <w:rPr>
                <w:rFonts w:ascii="Arial" w:eastAsia="Times New Roman" w:hAnsi="Arial" w:cs="Arial"/>
                <w:color w:val="000000"/>
                <w:sz w:val="20"/>
                <w:szCs w:val="27"/>
              </w:rPr>
              <w:t>→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 «</w:t>
            </w:r>
            <w:proofErr w:type="spellStart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Exe</w:t>
            </w:r>
            <w:proofErr w:type="spellEnd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». Запустите установочный файл и выполните шаги, которые предложит программа.</w:t>
            </w:r>
          </w:p>
          <w:p w:rsidR="00F73DA9" w:rsidRPr="00F73DA9" w:rsidRDefault="00F73DA9" w:rsidP="00F73DA9">
            <w:pPr>
              <w:numPr>
                <w:ilvl w:val="0"/>
                <w:numId w:val="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Запустить программу «Тест драйвера».</w:t>
            </w:r>
          </w:p>
          <w:p w:rsidR="00F73DA9" w:rsidRPr="00F73DA9" w:rsidRDefault="00F73DA9" w:rsidP="00F73DA9">
            <w:pPr>
              <w:numPr>
                <w:ilvl w:val="0"/>
                <w:numId w:val="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Открыть вкладку «Регистрации ККТ». Нажмите кнопку «Свойства» в правой верхней части экрана.</w:t>
            </w:r>
          </w:p>
          <w:p w:rsidR="00F73DA9" w:rsidRPr="00F73DA9" w:rsidRDefault="00F73DA9" w:rsidP="00F73DA9">
            <w:pPr>
              <w:numPr>
                <w:ilvl w:val="0"/>
                <w:numId w:val="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В новом окне проверить поля:</w:t>
            </w:r>
          </w:p>
          <w:p w:rsidR="00F73DA9" w:rsidRPr="00F73DA9" w:rsidRDefault="00F73DA9" w:rsidP="00327DAB">
            <w:pPr>
              <w:numPr>
                <w:ilvl w:val="0"/>
                <w:numId w:val="9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Модель — Автоматически.</w:t>
            </w:r>
          </w:p>
          <w:p w:rsidR="00F73DA9" w:rsidRPr="00F73DA9" w:rsidRDefault="00F73DA9" w:rsidP="00327DAB">
            <w:pPr>
              <w:numPr>
                <w:ilvl w:val="0"/>
                <w:numId w:val="9"/>
              </w:numPr>
              <w:ind w:left="0" w:firstLine="512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Канал связи — USB.</w:t>
            </w:r>
          </w:p>
          <w:p w:rsidR="00F73DA9" w:rsidRPr="00F73DA9" w:rsidRDefault="00F73DA9" w:rsidP="00F73DA9">
            <w:pPr>
              <w:numPr>
                <w:ilvl w:val="0"/>
                <w:numId w:val="1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Нажать кнопку «Поиск». В открывшемся окне появится список портов. Нажмите кнопку «Поиск» и выберите кассу в графе «Информация». У кассы должен быть порт USB. Затем нажмите кнопку «Выбрать». Откроется окно «Свойства».</w:t>
            </w:r>
          </w:p>
          <w:p w:rsidR="00F73DA9" w:rsidRPr="00F73DA9" w:rsidRDefault="00F73DA9" w:rsidP="00F73DA9">
            <w:pPr>
              <w:numPr>
                <w:ilvl w:val="0"/>
                <w:numId w:val="1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В открывшемся окне нажать кнопку «Проверка связи». В поле «Результат» увидите информацию о кассе. Нажмите «ОК» и переключитесь на вкладку «Регистрация ККТ».</w:t>
            </w:r>
          </w:p>
          <w:p w:rsidR="00F73DA9" w:rsidRPr="00F73DA9" w:rsidRDefault="00F73DA9" w:rsidP="00F73DA9">
            <w:pPr>
              <w:numPr>
                <w:ilvl w:val="0"/>
                <w:numId w:val="1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Далее нужно заполнить реквизиты компании:</w:t>
            </w:r>
          </w:p>
          <w:p w:rsidR="00F73DA9" w:rsidRPr="00F73DA9" w:rsidRDefault="00F73DA9" w:rsidP="004208E3">
            <w:pPr>
              <w:numPr>
                <w:ilvl w:val="0"/>
                <w:numId w:val="11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название с указанием формы собственности,</w:t>
            </w:r>
          </w:p>
          <w:p w:rsidR="00F73DA9" w:rsidRPr="00F73DA9" w:rsidRDefault="00F73DA9" w:rsidP="004208E3">
            <w:pPr>
              <w:numPr>
                <w:ilvl w:val="0"/>
                <w:numId w:val="11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ИНН,</w:t>
            </w:r>
          </w:p>
          <w:p w:rsidR="00F73DA9" w:rsidRPr="00F73DA9" w:rsidRDefault="00F73DA9" w:rsidP="004208E3">
            <w:pPr>
              <w:numPr>
                <w:ilvl w:val="0"/>
                <w:numId w:val="11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адрес, который указали при регистрации кассы,</w:t>
            </w:r>
          </w:p>
          <w:p w:rsidR="00F73DA9" w:rsidRPr="00F73DA9" w:rsidRDefault="00F73DA9" w:rsidP="004208E3">
            <w:pPr>
              <w:numPr>
                <w:ilvl w:val="0"/>
                <w:numId w:val="11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место расчетов:</w:t>
            </w:r>
          </w:p>
          <w:p w:rsidR="00F73DA9" w:rsidRPr="00F73DA9" w:rsidRDefault="00F73DA9" w:rsidP="004208E3">
            <w:pPr>
              <w:numPr>
                <w:ilvl w:val="0"/>
                <w:numId w:val="12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интернет-магазина пишите адрес сайта;</w:t>
            </w:r>
          </w:p>
          <w:p w:rsidR="00F73DA9" w:rsidRPr="00F73DA9" w:rsidRDefault="00F73DA9" w:rsidP="004208E3">
            <w:pPr>
              <w:numPr>
                <w:ilvl w:val="0"/>
                <w:numId w:val="12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развозной торговли — фразу «развозная торговля» и данные автомобиля;</w:t>
            </w:r>
          </w:p>
          <w:p w:rsidR="00F73DA9" w:rsidRPr="00F73DA9" w:rsidRDefault="00F73DA9" w:rsidP="004208E3">
            <w:pPr>
              <w:numPr>
                <w:ilvl w:val="0"/>
                <w:numId w:val="12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такси — данные автомобиля;</w:t>
            </w:r>
          </w:p>
          <w:p w:rsidR="00F73DA9" w:rsidRPr="00F73DA9" w:rsidRDefault="00F73DA9" w:rsidP="004208E3">
            <w:pPr>
              <w:numPr>
                <w:ilvl w:val="0"/>
                <w:numId w:val="12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разносной торговли — фразу «разносная торговля»,</w:t>
            </w:r>
          </w:p>
          <w:p w:rsidR="00F73DA9" w:rsidRPr="00F73DA9" w:rsidRDefault="00F73DA9" w:rsidP="004208E3">
            <w:pPr>
              <w:numPr>
                <w:ilvl w:val="0"/>
                <w:numId w:val="13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proofErr w:type="spellStart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еmail</w:t>
            </w:r>
            <w:proofErr w:type="spellEnd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 отправителя.</w:t>
            </w:r>
          </w:p>
          <w:p w:rsidR="00F73DA9" w:rsidRPr="00F73DA9" w:rsidRDefault="00F73DA9" w:rsidP="00F73DA9">
            <w:pPr>
              <w:numPr>
                <w:ilvl w:val="0"/>
                <w:numId w:val="14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Затем нужно поставить флажки в «Настройках ККТ» в тех полях, которые указывали при регистрации кассы, заполнить адрес на сайте ФНС (www.nalog.ru) и ввести данные для подключения к ОФД.</w:t>
            </w:r>
          </w:p>
          <w:p w:rsidR="00F73DA9" w:rsidRPr="00F73DA9" w:rsidRDefault="00F73DA9" w:rsidP="00F73DA9">
            <w:pPr>
              <w:numPr>
                <w:ilvl w:val="0"/>
                <w:numId w:val="14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проверки данных:</w:t>
            </w:r>
          </w:p>
          <w:p w:rsidR="00F73DA9" w:rsidRPr="00F73DA9" w:rsidRDefault="00F73DA9" w:rsidP="004208E3">
            <w:pPr>
              <w:numPr>
                <w:ilvl w:val="0"/>
                <w:numId w:val="15"/>
              </w:numPr>
              <w:ind w:left="370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поставьте флажок «Включено» — находится под кнопкой «Свойства»;</w:t>
            </w:r>
          </w:p>
          <w:p w:rsidR="00F73DA9" w:rsidRPr="00F73DA9" w:rsidRDefault="00F73DA9" w:rsidP="004208E3">
            <w:pPr>
              <w:numPr>
                <w:ilvl w:val="0"/>
                <w:numId w:val="15"/>
              </w:numPr>
              <w:ind w:left="796" w:hanging="426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нажмите на кнопку «Регистрация» внизу экрана - появится отчет о регистрации с номером фискального документа, датой и временем операции, фискальным признаком. Отчет потребуется, чтобы завершить регистрацию;</w:t>
            </w:r>
          </w:p>
          <w:p w:rsidR="00F73DA9" w:rsidRPr="00F73DA9" w:rsidRDefault="00F73DA9" w:rsidP="004208E3">
            <w:pPr>
              <w:numPr>
                <w:ilvl w:val="0"/>
                <w:numId w:val="15"/>
              </w:numPr>
              <w:ind w:left="370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нажмите «Сохранить и закрыть».</w:t>
            </w:r>
          </w:p>
          <w:p w:rsidR="00F73DA9" w:rsidRPr="00F73DA9" w:rsidRDefault="00F73DA9" w:rsidP="00F73DA9">
            <w:pPr>
              <w:numPr>
                <w:ilvl w:val="0"/>
                <w:numId w:val="16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завершения регистрации, вернитесь в раздел «Контрольно-кассовая техника» в личном кабинете налоговой и нажмите «Завершить регистрацию». Затем заполните поля из отчета регистрации:</w:t>
            </w:r>
          </w:p>
          <w:p w:rsidR="00F73DA9" w:rsidRPr="00F73DA9" w:rsidRDefault="00F73DA9" w:rsidP="004208E3">
            <w:pPr>
              <w:numPr>
                <w:ilvl w:val="0"/>
                <w:numId w:val="17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дату и время получения фискального признака,</w:t>
            </w:r>
          </w:p>
          <w:p w:rsidR="00F73DA9" w:rsidRPr="00F73DA9" w:rsidRDefault="00F73DA9" w:rsidP="004208E3">
            <w:pPr>
              <w:numPr>
                <w:ilvl w:val="0"/>
                <w:numId w:val="17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номер фискального документа,</w:t>
            </w:r>
          </w:p>
          <w:p w:rsidR="00F73DA9" w:rsidRPr="00F73DA9" w:rsidRDefault="00F73DA9" w:rsidP="004208E3">
            <w:pPr>
              <w:numPr>
                <w:ilvl w:val="0"/>
                <w:numId w:val="17"/>
              </w:numPr>
              <w:ind w:left="0" w:firstLine="37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фискальный признак.</w:t>
            </w:r>
          </w:p>
          <w:p w:rsidR="00F73DA9" w:rsidRPr="00F73DA9" w:rsidRDefault="00F73DA9" w:rsidP="00F73DA9">
            <w:pPr>
              <w:numPr>
                <w:ilvl w:val="0"/>
                <w:numId w:val="1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После этого нажмите «Подписать и отправить».</w:t>
            </w:r>
          </w:p>
        </w:tc>
      </w:tr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Получение карточки регистрации ККТ.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numPr>
                <w:ilvl w:val="0"/>
                <w:numId w:val="19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После регистрации кассы в личном кабинете налогоплательщика в разделе «Информация о прохождении документов, направленных в налоговый орган», напротив Вашей кассы появится электронная карточка регистрации ККТ. С этого момента касса легализована, а работа с ней законна. Датой регистрации в ФНС считается дата выдачи карточки.</w:t>
            </w:r>
          </w:p>
          <w:p w:rsidR="00F73DA9" w:rsidRPr="00F73DA9" w:rsidRDefault="00F73DA9" w:rsidP="00F73DA9">
            <w:pPr>
              <w:numPr>
                <w:ilvl w:val="0"/>
                <w:numId w:val="19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Карточка подписывается усиленной квалифицированной электронной подписью (УКЭП). В нее вносятся изменения при изменении указанных при регистрации параметров, а также при замене фискального накопителя. При покупке подержанной кассы карточка регистрации ККТ передается новому владельцу.</w:t>
            </w:r>
          </w:p>
          <w:p w:rsidR="00F73DA9" w:rsidRPr="00F73DA9" w:rsidRDefault="00F73DA9" w:rsidP="00F73DA9">
            <w:pPr>
              <w:numPr>
                <w:ilvl w:val="0"/>
                <w:numId w:val="19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При необходимости в ИФНС можно получить бумажный экземпляр. Если карточка повреждена или утеряна — выдается дубликат. При этом не назначается штрафов.</w:t>
            </w:r>
          </w:p>
        </w:tc>
      </w:tr>
      <w:tr w:rsidR="00F73DA9" w:rsidRPr="00F73DA9" w:rsidTr="00F73DA9">
        <w:trPr>
          <w:tblCellSpacing w:w="0" w:type="dxa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Регистрация кассы в ОФД.</w:t>
            </w:r>
          </w:p>
        </w:tc>
        <w:tc>
          <w:tcPr>
            <w:tcW w:w="12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Каждый оператор предоставляет клиенту личный кабинет владельца онлайн-кассы. Он привязан к личному кабинету в налоговой, но имеет больше функций.</w:t>
            </w:r>
          </w:p>
          <w:p w:rsidR="00F73DA9" w:rsidRPr="00F73DA9" w:rsidRDefault="00F73DA9" w:rsidP="00F73DA9">
            <w:pPr>
              <w:numPr>
                <w:ilvl w:val="0"/>
                <w:numId w:val="2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Войдите в личный кабинет Вашего ОФД.</w:t>
            </w:r>
          </w:p>
          <w:p w:rsidR="00F73DA9" w:rsidRPr="00F73DA9" w:rsidRDefault="00F73DA9" w:rsidP="00F73DA9">
            <w:pPr>
              <w:numPr>
                <w:ilvl w:val="0"/>
                <w:numId w:val="2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Откройте вкладку ККТ, выберите «Подключить ККТ». В открывшемся окне «Регистрация ККТ» заполните все поля. Всю информацию возьмите из отчета о регистрации, который был напечатан на предыдущем шаге.</w:t>
            </w:r>
          </w:p>
          <w:p w:rsidR="00F73DA9" w:rsidRPr="00F73DA9" w:rsidRDefault="00F73DA9" w:rsidP="00F73DA9">
            <w:pPr>
              <w:numPr>
                <w:ilvl w:val="0"/>
                <w:numId w:val="2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В поле «Внутреннее наименование ККТ» можно присвоить произвольное имя.</w:t>
            </w:r>
          </w:p>
          <w:p w:rsidR="00F73DA9" w:rsidRPr="00F73DA9" w:rsidRDefault="00F73DA9" w:rsidP="00F73DA9">
            <w:pPr>
              <w:numPr>
                <w:ilvl w:val="0"/>
                <w:numId w:val="20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Нажмите «Сохранить». Появится сообщение об успешной регистрации кассы в ОФД.</w:t>
            </w:r>
          </w:p>
        </w:tc>
      </w:tr>
    </w:tbl>
    <w:p w:rsidR="00F73DA9" w:rsidRPr="004208E3" w:rsidRDefault="00F73DA9" w:rsidP="00F73DA9">
      <w:pPr>
        <w:spacing w:after="270"/>
        <w:rPr>
          <w:rFonts w:ascii="Verdana" w:eastAsia="Times New Roman" w:hAnsi="Verdana" w:cs="Arial"/>
          <w:color w:val="434A5D"/>
          <w:sz w:val="18"/>
        </w:rPr>
      </w:pPr>
      <w:r w:rsidRPr="00F73DA9">
        <w:rPr>
          <w:rFonts w:ascii="Verdana" w:eastAsia="Times New Roman" w:hAnsi="Verdana" w:cs="Arial"/>
          <w:color w:val="434A5D"/>
          <w:sz w:val="18"/>
        </w:rPr>
        <w:t> </w:t>
      </w:r>
    </w:p>
    <w:p w:rsidR="00F73DA9" w:rsidRPr="00F73DA9" w:rsidRDefault="00F73DA9" w:rsidP="00F73DA9">
      <w:pPr>
        <w:spacing w:after="270"/>
        <w:rPr>
          <w:rFonts w:ascii="Verdana" w:eastAsia="Times New Roman" w:hAnsi="Verdana" w:cs="Arial"/>
          <w:color w:val="434A5D"/>
          <w:sz w:val="18"/>
        </w:rPr>
      </w:pPr>
    </w:p>
    <w:p w:rsidR="004208E3" w:rsidRDefault="004208E3">
      <w:pPr>
        <w:spacing w:after="160" w:line="259" w:lineRule="auto"/>
        <w:rPr>
          <w:rFonts w:ascii="Verdana" w:eastAsia="Times New Roman" w:hAnsi="Verdana" w:cs="Arial"/>
          <w:b/>
          <w:bCs/>
          <w:i/>
          <w:iCs/>
          <w:color w:val="00B050"/>
          <w:sz w:val="20"/>
          <w:szCs w:val="27"/>
        </w:rPr>
      </w:pPr>
      <w:r>
        <w:rPr>
          <w:rFonts w:ascii="Verdana" w:eastAsia="Times New Roman" w:hAnsi="Verdana" w:cs="Arial"/>
          <w:b/>
          <w:bCs/>
          <w:i/>
          <w:iCs/>
          <w:color w:val="00B050"/>
          <w:sz w:val="20"/>
          <w:szCs w:val="27"/>
        </w:rPr>
        <w:br w:type="page"/>
      </w:r>
    </w:p>
    <w:p w:rsidR="00F73DA9" w:rsidRPr="00F73DA9" w:rsidRDefault="00F73DA9" w:rsidP="00F73DA9">
      <w:pPr>
        <w:numPr>
          <w:ilvl w:val="0"/>
          <w:numId w:val="21"/>
        </w:numPr>
        <w:ind w:left="0"/>
        <w:rPr>
          <w:rFonts w:ascii="Verdana" w:eastAsia="Times New Roman" w:hAnsi="Verdana" w:cs="Arial"/>
          <w:color w:val="00B050"/>
          <w:sz w:val="18"/>
        </w:rPr>
      </w:pPr>
      <w:bookmarkStart w:id="0" w:name="_GoBack"/>
      <w:bookmarkEnd w:id="0"/>
      <w:r w:rsidRPr="004208E3">
        <w:rPr>
          <w:rFonts w:ascii="Verdana" w:eastAsia="Times New Roman" w:hAnsi="Verdana" w:cs="Arial"/>
          <w:b/>
          <w:bCs/>
          <w:i/>
          <w:iCs/>
          <w:color w:val="00B050"/>
          <w:sz w:val="20"/>
          <w:szCs w:val="27"/>
        </w:rPr>
        <w:t>Особенности регистрации кассы через отделение ФНС.</w:t>
      </w:r>
    </w:p>
    <w:p w:rsidR="00F73DA9" w:rsidRPr="00F73DA9" w:rsidRDefault="00F73DA9" w:rsidP="00F73DA9">
      <w:pPr>
        <w:rPr>
          <w:rFonts w:ascii="Verdana" w:eastAsia="Times New Roman" w:hAnsi="Verdana" w:cs="Arial"/>
          <w:color w:val="434A5D"/>
          <w:sz w:val="18"/>
        </w:rPr>
      </w:pPr>
      <w:r w:rsidRPr="00F73DA9">
        <w:rPr>
          <w:rFonts w:ascii="Verdana" w:eastAsia="Times New Roman" w:hAnsi="Verdana" w:cs="Arial"/>
          <w:color w:val="000000"/>
          <w:sz w:val="20"/>
          <w:szCs w:val="27"/>
        </w:rPr>
        <w:t>Старый способ постановки на учет — когда Вы приносите документы в ИФНС и потом в назначенный сотрудниками день приносите туда же кассу для осмотра и фискализации — по-прежнему действителен, возможен и легален, его не отменили. Хотя делать все онлайн гораздо проще и удобнее.</w:t>
      </w:r>
    </w:p>
    <w:tbl>
      <w:tblPr>
        <w:tblW w:w="1544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12443"/>
      </w:tblGrid>
      <w:tr w:rsidR="00F73DA9" w:rsidRPr="00F73DA9" w:rsidTr="004208E3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Комплект документов для похода в ИФНС.</w:t>
            </w:r>
          </w:p>
        </w:tc>
        <w:tc>
          <w:tcPr>
            <w:tcW w:w="1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Закон не обязывает предоставлять эти документы, но они могут понадобиться для правильного оформления регистрации кассового аппарата в налоговой.</w:t>
            </w:r>
          </w:p>
          <w:p w:rsidR="00F73DA9" w:rsidRPr="00F73DA9" w:rsidRDefault="00F73DA9" w:rsidP="00F73DA9">
            <w:pPr>
              <w:numPr>
                <w:ilvl w:val="0"/>
                <w:numId w:val="22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Если Вы собираетесь регистрировать кассу через отделение ФНС, не забудьте взять с собой:</w:t>
            </w:r>
          </w:p>
          <w:p w:rsidR="00F73DA9" w:rsidRPr="00F73DA9" w:rsidRDefault="00F73DA9" w:rsidP="004208E3">
            <w:pPr>
              <w:numPr>
                <w:ilvl w:val="0"/>
                <w:numId w:val="23"/>
              </w:numPr>
              <w:ind w:left="0" w:firstLine="374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паспорт ККТ;</w:t>
            </w:r>
          </w:p>
          <w:p w:rsidR="00F73DA9" w:rsidRPr="00F73DA9" w:rsidRDefault="00F73DA9" w:rsidP="004208E3">
            <w:pPr>
              <w:numPr>
                <w:ilvl w:val="0"/>
                <w:numId w:val="23"/>
              </w:numPr>
              <w:ind w:left="0" w:firstLine="374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паспорт ФН;</w:t>
            </w:r>
          </w:p>
          <w:p w:rsidR="00F73DA9" w:rsidRPr="00F73DA9" w:rsidRDefault="00F73DA9" w:rsidP="004208E3">
            <w:pPr>
              <w:numPr>
                <w:ilvl w:val="0"/>
                <w:numId w:val="23"/>
              </w:numPr>
              <w:ind w:left="0" w:firstLine="374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документ, подтверждающий Ваши полномочия в организации.</w:t>
            </w:r>
          </w:p>
        </w:tc>
      </w:tr>
      <w:tr w:rsidR="00F73DA9" w:rsidRPr="00F73DA9" w:rsidTr="004208E3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Используйте новый бланк заявления.</w:t>
            </w:r>
          </w:p>
        </w:tc>
        <w:tc>
          <w:tcPr>
            <w:tcW w:w="1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numPr>
                <w:ilvl w:val="0"/>
                <w:numId w:val="24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Для подачи заявления в ИФНС используйте бланк по форме КНД-1110061. При его заполнении соблюдайте ряд условий: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заполнять заявление допустимо от руки или при помощи технических средств заглавными буквами;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при заполнении заявления на компьютере требуется использовать шрифт </w:t>
            </w:r>
            <w:proofErr w:type="spellStart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Courier</w:t>
            </w:r>
            <w:proofErr w:type="spellEnd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New</w:t>
            </w:r>
            <w:proofErr w:type="spellEnd"/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 xml:space="preserve"> размером 16-18;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 каждую онлайн-кассу заполняется отдельное заявление;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каждый лист должен быть отпечатан на одной странице, недопустимо использование двусторонней печати документа;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исключается подача заявления, содержащего исправления;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при регистрации нового кассового аппарата в форме не указывается признак перерегистрации;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не заполняется поле ОГРН/ОГРНИП в случае обращения иностранной компании;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в заявлении не заполняются поля для внесения сведений о регистрации налоговым инспектором;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раздел 1 содержит сведения о кассовом аппарате и фискальном накопителе с указанием требуемых заводских номеров, а также адрес, по которому установлена ККТ;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раздел 2 уточняет сведения об использовании кассы, ставящейся на учет;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раздел 3 содержит информацию об операторе фискальных данных, с которым заключен договор по конкретной ККТ;</w:t>
            </w:r>
          </w:p>
          <w:p w:rsidR="00F73DA9" w:rsidRPr="00F73DA9" w:rsidRDefault="00F73DA9" w:rsidP="004208E3">
            <w:pPr>
              <w:numPr>
                <w:ilvl w:val="0"/>
                <w:numId w:val="25"/>
              </w:numPr>
              <w:ind w:left="374" w:firstLine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каждый лист содержит статистические коды организации или ИП (незаполненные клетки прочеркиваются знаком тире), а также дату заполнения заявления, подпись заявителя и ее расшифровку</w:t>
            </w:r>
          </w:p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C00000"/>
                <w:sz w:val="20"/>
                <w:szCs w:val="27"/>
              </w:rPr>
              <w:t>Обратите внимание!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 </w:t>
            </w:r>
            <w:r w:rsidRPr="004208E3"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7"/>
              </w:rPr>
              <w:t>Заявление по форме КНД-1110021 (старого образца) не подходит для регистрации ККТ, так как оно не содержит полей, необходимых для ввода полной информации об онлайн-кассе (например, модели и номера ФН).</w:t>
            </w:r>
          </w:p>
        </w:tc>
      </w:tr>
      <w:tr w:rsidR="00F73DA9" w:rsidRPr="00F73DA9" w:rsidTr="004208E3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Изменилась система регистрации ККМ.</w:t>
            </w:r>
          </w:p>
        </w:tc>
        <w:tc>
          <w:tcPr>
            <w:tcW w:w="1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numPr>
                <w:ilvl w:val="0"/>
                <w:numId w:val="26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На сегодняшний день закон предусматривает общую систему регистрации контрольно-кассовой техники как для ИП, так и для организаций.</w:t>
            </w:r>
          </w:p>
          <w:p w:rsidR="00F73DA9" w:rsidRPr="00F73DA9" w:rsidRDefault="00F73DA9" w:rsidP="00F73DA9">
            <w:pPr>
              <w:numPr>
                <w:ilvl w:val="0"/>
                <w:numId w:val="27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Раньше регистрация кассового аппарата в налоговой для ООО осуществлялась по месту установки кассы, а для ИП — по месту прописки предпринимателя.</w:t>
            </w:r>
          </w:p>
          <w:p w:rsidR="00F73DA9" w:rsidRPr="00F73DA9" w:rsidRDefault="00F73DA9" w:rsidP="00F73DA9">
            <w:pPr>
              <w:numPr>
                <w:ilvl w:val="0"/>
                <w:numId w:val="27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Сейчас регистрация кассового аппарата для ИП и организаций происходит одинаково: заявление можно подать в любой налоговый орган.</w:t>
            </w:r>
          </w:p>
        </w:tc>
      </w:tr>
      <w:tr w:rsidR="00F73DA9" w:rsidRPr="00F73DA9" w:rsidTr="004208E3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4208E3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7"/>
              </w:rPr>
              <w:t>Срок регистрации ККМ в ИФНС.</w:t>
            </w:r>
          </w:p>
        </w:tc>
        <w:tc>
          <w:tcPr>
            <w:tcW w:w="1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DA9" w:rsidRPr="00F73DA9" w:rsidRDefault="00F73DA9" w:rsidP="00F73DA9">
            <w:pPr>
              <w:numPr>
                <w:ilvl w:val="0"/>
                <w:numId w:val="28"/>
              </w:numPr>
              <w:ind w:left="0"/>
              <w:rPr>
                <w:rFonts w:ascii="Verdana" w:eastAsia="Times New Roman" w:hAnsi="Verdana" w:cs="Arial"/>
                <w:color w:val="434A5D"/>
                <w:sz w:val="18"/>
              </w:rPr>
            </w:pP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Срок регистрации ККМ в ИФНС от даты подачи заявления составляет 5 рабочих дней: согласно </w:t>
            </w:r>
            <w:r w:rsidRPr="004208E3"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7"/>
              </w:rPr>
              <w:t>пп. 7 и 11 ст. 4.2 закона от 22.05.2003 № 54-ФЗ</w:t>
            </w:r>
            <w:r w:rsidRPr="00F73DA9">
              <w:rPr>
                <w:rFonts w:ascii="Verdana" w:eastAsia="Times New Roman" w:hAnsi="Verdana" w:cs="Arial"/>
                <w:color w:val="000000"/>
                <w:sz w:val="20"/>
                <w:szCs w:val="27"/>
              </w:rPr>
              <w:t> карточка регистрации ККТ выдается налоговой по истечении этого срока со дня подачи заявления на регистрацию.</w:t>
            </w:r>
          </w:p>
        </w:tc>
      </w:tr>
    </w:tbl>
    <w:p w:rsidR="00F73DA9" w:rsidRPr="00F73DA9" w:rsidRDefault="00F73DA9" w:rsidP="00F73DA9">
      <w:pPr>
        <w:spacing w:after="270"/>
        <w:rPr>
          <w:rFonts w:ascii="Verdana" w:eastAsia="Times New Roman" w:hAnsi="Verdana" w:cs="Arial"/>
          <w:color w:val="434A5D"/>
          <w:sz w:val="18"/>
        </w:rPr>
      </w:pPr>
      <w:r w:rsidRPr="00F73DA9">
        <w:rPr>
          <w:rFonts w:ascii="Verdana" w:eastAsia="Times New Roman" w:hAnsi="Verdana" w:cs="Arial"/>
          <w:color w:val="434A5D"/>
          <w:sz w:val="18"/>
        </w:rPr>
        <w:t> </w:t>
      </w:r>
    </w:p>
    <w:p w:rsidR="00F73DA9" w:rsidRPr="004208E3" w:rsidRDefault="00F73DA9" w:rsidP="00F73DA9">
      <w:pPr>
        <w:rPr>
          <w:rFonts w:ascii="Verdana" w:hAnsi="Verdana"/>
          <w:sz w:val="18"/>
        </w:rPr>
      </w:pPr>
    </w:p>
    <w:sectPr w:rsidR="00F73DA9" w:rsidRPr="004208E3" w:rsidSect="00F73DA9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3343"/>
    <w:multiLevelType w:val="multilevel"/>
    <w:tmpl w:val="A762C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B25F5"/>
    <w:multiLevelType w:val="multilevel"/>
    <w:tmpl w:val="E3DA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BF6CA6"/>
    <w:multiLevelType w:val="multilevel"/>
    <w:tmpl w:val="D506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B4341"/>
    <w:multiLevelType w:val="multilevel"/>
    <w:tmpl w:val="998E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1031FC"/>
    <w:multiLevelType w:val="multilevel"/>
    <w:tmpl w:val="B184C8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D795764"/>
    <w:multiLevelType w:val="multilevel"/>
    <w:tmpl w:val="D9AA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61FF4"/>
    <w:multiLevelType w:val="multilevel"/>
    <w:tmpl w:val="21CA97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30F1E07"/>
    <w:multiLevelType w:val="multilevel"/>
    <w:tmpl w:val="5C1272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76519F7"/>
    <w:multiLevelType w:val="multilevel"/>
    <w:tmpl w:val="83142A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8DA742D"/>
    <w:multiLevelType w:val="multilevel"/>
    <w:tmpl w:val="745C4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863E88"/>
    <w:multiLevelType w:val="multilevel"/>
    <w:tmpl w:val="51B64C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E303412"/>
    <w:multiLevelType w:val="multilevel"/>
    <w:tmpl w:val="C632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496DB2"/>
    <w:multiLevelType w:val="multilevel"/>
    <w:tmpl w:val="074A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57C58"/>
    <w:multiLevelType w:val="multilevel"/>
    <w:tmpl w:val="08F4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CE52DF"/>
    <w:multiLevelType w:val="multilevel"/>
    <w:tmpl w:val="DFAA3D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4EB4172B"/>
    <w:multiLevelType w:val="multilevel"/>
    <w:tmpl w:val="DEF4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36C1C"/>
    <w:multiLevelType w:val="multilevel"/>
    <w:tmpl w:val="9CA850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5F370108"/>
    <w:multiLevelType w:val="multilevel"/>
    <w:tmpl w:val="6E7A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310D8C"/>
    <w:multiLevelType w:val="multilevel"/>
    <w:tmpl w:val="AB46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7667B0"/>
    <w:multiLevelType w:val="multilevel"/>
    <w:tmpl w:val="2656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FB58F1"/>
    <w:multiLevelType w:val="multilevel"/>
    <w:tmpl w:val="C5D0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D6155D"/>
    <w:multiLevelType w:val="multilevel"/>
    <w:tmpl w:val="8050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10309B"/>
    <w:multiLevelType w:val="multilevel"/>
    <w:tmpl w:val="C7660A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1644B4E"/>
    <w:multiLevelType w:val="multilevel"/>
    <w:tmpl w:val="5B10E3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72F738A0"/>
    <w:multiLevelType w:val="multilevel"/>
    <w:tmpl w:val="122A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41132A"/>
    <w:multiLevelType w:val="multilevel"/>
    <w:tmpl w:val="F0DE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47676D"/>
    <w:multiLevelType w:val="multilevel"/>
    <w:tmpl w:val="1E5E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7917EC"/>
    <w:multiLevelType w:val="multilevel"/>
    <w:tmpl w:val="EDE64D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8"/>
  </w:num>
  <w:num w:numId="5">
    <w:abstractNumId w:val="10"/>
  </w:num>
  <w:num w:numId="6">
    <w:abstractNumId w:val="26"/>
  </w:num>
  <w:num w:numId="7">
    <w:abstractNumId w:val="21"/>
  </w:num>
  <w:num w:numId="8">
    <w:abstractNumId w:val="12"/>
  </w:num>
  <w:num w:numId="9">
    <w:abstractNumId w:val="22"/>
  </w:num>
  <w:num w:numId="10">
    <w:abstractNumId w:val="2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  <w:num w:numId="15">
    <w:abstractNumId w:val="23"/>
  </w:num>
  <w:num w:numId="16">
    <w:abstractNumId w:val="25"/>
  </w:num>
  <w:num w:numId="17">
    <w:abstractNumId w:val="27"/>
  </w:num>
  <w:num w:numId="18">
    <w:abstractNumId w:val="11"/>
  </w:num>
  <w:num w:numId="19">
    <w:abstractNumId w:val="19"/>
  </w:num>
  <w:num w:numId="20">
    <w:abstractNumId w:val="24"/>
  </w:num>
  <w:num w:numId="21">
    <w:abstractNumId w:val="15"/>
  </w:num>
  <w:num w:numId="22">
    <w:abstractNumId w:val="20"/>
  </w:num>
  <w:num w:numId="23">
    <w:abstractNumId w:val="16"/>
  </w:num>
  <w:num w:numId="24">
    <w:abstractNumId w:val="3"/>
  </w:num>
  <w:num w:numId="25">
    <w:abstractNumId w:val="4"/>
  </w:num>
  <w:num w:numId="26">
    <w:abstractNumId w:val="0"/>
  </w:num>
  <w:num w:numId="27">
    <w:abstractNumId w:val="1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9"/>
    <w:rsid w:val="000F77B6"/>
    <w:rsid w:val="00327DAB"/>
    <w:rsid w:val="004208E3"/>
    <w:rsid w:val="00AD3288"/>
    <w:rsid w:val="00CE4CFA"/>
    <w:rsid w:val="00F7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5330"/>
  <w15:chartTrackingRefBased/>
  <w15:docId w15:val="{9B9F6767-4A30-4DFD-9E3E-6676F795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A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3DA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73DA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3DA9"/>
    <w:rPr>
      <w:b/>
      <w:bCs/>
    </w:rPr>
  </w:style>
  <w:style w:type="character" w:styleId="a6">
    <w:name w:val="Emphasis"/>
    <w:basedOn w:val="a0"/>
    <w:uiPriority w:val="20"/>
    <w:qFormat/>
    <w:rsid w:val="00F73D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Супрядкина Татьяна Леонидовна</dc:creator>
  <cp:keywords/>
  <dc:description/>
  <cp:lastModifiedBy>Супрядкина Татьяна Леонидовна</cp:lastModifiedBy>
  <cp:revision>3</cp:revision>
  <dcterms:created xsi:type="dcterms:W3CDTF">2021-03-02T06:31:00Z</dcterms:created>
  <dcterms:modified xsi:type="dcterms:W3CDTF">2021-03-02T06:44:00Z</dcterms:modified>
</cp:coreProperties>
</file>